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EEE" w:rsidRPr="008D1203" w:rsidRDefault="00B030EB" w:rsidP="00B030EB">
      <w:pPr>
        <w:jc w:val="center"/>
        <w:rPr>
          <w:b/>
          <w:sz w:val="32"/>
        </w:rPr>
      </w:pPr>
      <w:r w:rsidRPr="008D1203">
        <w:rPr>
          <w:rFonts w:hint="eastAsia"/>
          <w:b/>
          <w:sz w:val="32"/>
        </w:rPr>
        <w:t>Sall</w:t>
      </w:r>
      <w:r w:rsidR="00DD273A" w:rsidRPr="008D1203">
        <w:rPr>
          <w:rFonts w:hint="eastAsia"/>
          <w:b/>
          <w:sz w:val="32"/>
        </w:rPr>
        <w:t>ow Sear-wave Velocity Structure</w:t>
      </w:r>
      <w:r w:rsidRPr="008D1203">
        <w:rPr>
          <w:rFonts w:hint="eastAsia"/>
          <w:b/>
          <w:sz w:val="32"/>
        </w:rPr>
        <w:t xml:space="preserve"> in Southwestern Taiwan Inferred from Rayleigh waves</w:t>
      </w:r>
    </w:p>
    <w:p w:rsidR="00B030EB" w:rsidRPr="008D1203" w:rsidRDefault="00B030EB" w:rsidP="00B030EB">
      <w:pPr>
        <w:jc w:val="center"/>
        <w:rPr>
          <w:b/>
          <w:sz w:val="16"/>
        </w:rPr>
      </w:pPr>
    </w:p>
    <w:p w:rsidR="00B030EB" w:rsidRPr="00B030EB" w:rsidRDefault="00B030EB" w:rsidP="00B030EB">
      <w:pPr>
        <w:jc w:val="center"/>
        <w:rPr>
          <w:rFonts w:cs="Times New Roman"/>
          <w:sz w:val="28"/>
        </w:rPr>
      </w:pPr>
      <w:proofErr w:type="gramStart"/>
      <w:r w:rsidRPr="00B030EB">
        <w:rPr>
          <w:rFonts w:cs="Times New Roman"/>
          <w:sz w:val="28"/>
        </w:rPr>
        <w:t>Speaker :</w:t>
      </w:r>
      <w:proofErr w:type="gramEnd"/>
      <w:r w:rsidRPr="00B030EB">
        <w:rPr>
          <w:rFonts w:cs="Times New Roman"/>
          <w:sz w:val="28"/>
        </w:rPr>
        <w:t xml:space="preserve"> Yi-</w:t>
      </w:r>
      <w:proofErr w:type="spellStart"/>
      <w:r w:rsidRPr="00B030EB">
        <w:rPr>
          <w:rFonts w:cs="Times New Roman"/>
          <w:sz w:val="28"/>
        </w:rPr>
        <w:t>Wun</w:t>
      </w:r>
      <w:proofErr w:type="spellEnd"/>
      <w:r w:rsidRPr="00B030EB">
        <w:rPr>
          <w:rFonts w:cs="Times New Roman"/>
          <w:sz w:val="28"/>
        </w:rPr>
        <w:t xml:space="preserve"> Liao</w:t>
      </w:r>
    </w:p>
    <w:p w:rsidR="00B030EB" w:rsidRPr="00B030EB" w:rsidRDefault="00B030EB" w:rsidP="00B030EB">
      <w:pPr>
        <w:jc w:val="center"/>
        <w:rPr>
          <w:sz w:val="28"/>
        </w:rPr>
      </w:pPr>
    </w:p>
    <w:p w:rsidR="00B030EB" w:rsidRDefault="00B030EB" w:rsidP="008D7E94">
      <w:pPr>
        <w:jc w:val="both"/>
        <w:rPr>
          <w:szCs w:val="24"/>
        </w:rPr>
      </w:pPr>
      <w:r>
        <w:rPr>
          <w:rFonts w:hint="eastAsia"/>
          <w:b/>
          <w:szCs w:val="24"/>
        </w:rPr>
        <w:t xml:space="preserve">  </w:t>
      </w:r>
      <w:r w:rsidRPr="00563C9C">
        <w:rPr>
          <w:rFonts w:hint="eastAsia"/>
          <w:szCs w:val="24"/>
        </w:rPr>
        <w:t xml:space="preserve">   </w:t>
      </w:r>
      <w:r w:rsidR="00563C9C" w:rsidRPr="00563C9C">
        <w:rPr>
          <w:rFonts w:hint="eastAsia"/>
          <w:szCs w:val="24"/>
        </w:rPr>
        <w:t>The</w:t>
      </w:r>
      <w:r w:rsidR="00563C9C">
        <w:rPr>
          <w:rFonts w:hint="eastAsia"/>
          <w:szCs w:val="24"/>
        </w:rPr>
        <w:t xml:space="preserve"> southwestern region of Taiwan can be mainly divided into two geological units, Western Coastal Plain and Western Foothills. In the Western Coastal Plain, </w:t>
      </w:r>
      <w:r w:rsidR="005C3A71">
        <w:rPr>
          <w:rFonts w:hint="eastAsia"/>
          <w:szCs w:val="24"/>
        </w:rPr>
        <w:t xml:space="preserve">the bedrock is covered with </w:t>
      </w:r>
      <w:r w:rsidR="00563C9C">
        <w:rPr>
          <w:rFonts w:hint="eastAsia"/>
          <w:szCs w:val="24"/>
        </w:rPr>
        <w:t>thick sediment layers</w:t>
      </w:r>
      <w:r w:rsidR="005C3A71">
        <w:rPr>
          <w:rFonts w:hint="eastAsia"/>
          <w:szCs w:val="24"/>
        </w:rPr>
        <w:t>.</w:t>
      </w:r>
      <w:r w:rsidR="00563C9C">
        <w:rPr>
          <w:rFonts w:hint="eastAsia"/>
          <w:szCs w:val="24"/>
        </w:rPr>
        <w:t xml:space="preserve"> </w:t>
      </w:r>
      <w:r w:rsidR="000F3B82">
        <w:rPr>
          <w:rFonts w:hint="eastAsia"/>
          <w:szCs w:val="24"/>
        </w:rPr>
        <w:t xml:space="preserve">These sediment layers play an important role in seismic wave simulation and ground motion prediction. </w:t>
      </w:r>
      <w:r w:rsidR="003F5343">
        <w:rPr>
          <w:rFonts w:hint="eastAsia"/>
          <w:szCs w:val="24"/>
        </w:rPr>
        <w:t>In order to have a detail information of the shallow S-wave veloc</w:t>
      </w:r>
      <w:r w:rsidR="00D340BE">
        <w:rPr>
          <w:rFonts w:hint="eastAsia"/>
          <w:szCs w:val="24"/>
        </w:rPr>
        <w:t>ity in this area, Rayleigh wave dispersion curves</w:t>
      </w:r>
      <w:bookmarkStart w:id="0" w:name="_GoBack"/>
      <w:bookmarkEnd w:id="0"/>
      <w:r w:rsidR="003F5343">
        <w:rPr>
          <w:rFonts w:hint="eastAsia"/>
          <w:szCs w:val="24"/>
        </w:rPr>
        <w:t xml:space="preserve"> from earthquake records and </w:t>
      </w:r>
      <w:proofErr w:type="spellStart"/>
      <w:r w:rsidR="003F5343">
        <w:rPr>
          <w:rFonts w:hint="eastAsia"/>
          <w:szCs w:val="24"/>
        </w:rPr>
        <w:t>microtremor</w:t>
      </w:r>
      <w:proofErr w:type="spellEnd"/>
      <w:r w:rsidR="003F5343">
        <w:rPr>
          <w:rFonts w:hint="eastAsia"/>
          <w:szCs w:val="24"/>
        </w:rPr>
        <w:t xml:space="preserve"> arrays are analyzed to obtain 1-D velocity models. </w:t>
      </w:r>
    </w:p>
    <w:p w:rsidR="00572052" w:rsidRDefault="00572052" w:rsidP="008D7E94">
      <w:pPr>
        <w:jc w:val="both"/>
        <w:rPr>
          <w:szCs w:val="24"/>
        </w:rPr>
      </w:pPr>
      <w:r>
        <w:rPr>
          <w:rFonts w:hint="eastAsia"/>
          <w:szCs w:val="24"/>
        </w:rPr>
        <w:t xml:space="preserve">    </w:t>
      </w:r>
      <w:r w:rsidR="00074F27">
        <w:rPr>
          <w:rFonts w:hint="eastAsia"/>
          <w:szCs w:val="24"/>
        </w:rPr>
        <w:t>S-wave velocity systematically increases from east to west in the southwestern region of Taiwan. This characteristic implies that the structure is approximately parallel to the main structure of Taiwan. For the north-south direction, our results from</w:t>
      </w:r>
      <w:r w:rsidR="0014004E">
        <w:rPr>
          <w:rFonts w:hint="eastAsia"/>
          <w:szCs w:val="24"/>
        </w:rPr>
        <w:t xml:space="preserve"> seven</w:t>
      </w:r>
      <w:r w:rsidR="00074F27">
        <w:rPr>
          <w:rFonts w:hint="eastAsia"/>
          <w:szCs w:val="24"/>
        </w:rPr>
        <w:t xml:space="preserve"> </w:t>
      </w:r>
      <w:proofErr w:type="spellStart"/>
      <w:r w:rsidR="0026628B">
        <w:rPr>
          <w:rFonts w:hint="eastAsia"/>
          <w:szCs w:val="24"/>
        </w:rPr>
        <w:t>microtremor</w:t>
      </w:r>
      <w:proofErr w:type="spellEnd"/>
      <w:r w:rsidR="0026628B">
        <w:rPr>
          <w:rFonts w:hint="eastAsia"/>
          <w:szCs w:val="24"/>
        </w:rPr>
        <w:t xml:space="preserve"> arrays in the Western Coastal Plain</w:t>
      </w:r>
      <w:r w:rsidR="00074F27">
        <w:rPr>
          <w:rFonts w:hint="eastAsia"/>
          <w:szCs w:val="24"/>
        </w:rPr>
        <w:t xml:space="preserve"> can </w:t>
      </w:r>
      <w:r w:rsidR="00074F27">
        <w:rPr>
          <w:szCs w:val="24"/>
        </w:rPr>
        <w:t>interpret</w:t>
      </w:r>
      <w:r w:rsidR="00074F27">
        <w:rPr>
          <w:rFonts w:hint="eastAsia"/>
          <w:szCs w:val="24"/>
        </w:rPr>
        <w:t xml:space="preserve"> the exi</w:t>
      </w:r>
      <w:r w:rsidR="0006020D">
        <w:rPr>
          <w:rFonts w:hint="eastAsia"/>
          <w:szCs w:val="24"/>
        </w:rPr>
        <w:t xml:space="preserve">stence of </w:t>
      </w:r>
      <w:proofErr w:type="spellStart"/>
      <w:r w:rsidR="0006020D">
        <w:rPr>
          <w:rFonts w:hint="eastAsia"/>
          <w:szCs w:val="24"/>
        </w:rPr>
        <w:t>Beikang</w:t>
      </w:r>
      <w:proofErr w:type="spellEnd"/>
      <w:r w:rsidR="0006020D">
        <w:rPr>
          <w:rFonts w:hint="eastAsia"/>
          <w:szCs w:val="24"/>
        </w:rPr>
        <w:t xml:space="preserve"> Basement High, which </w:t>
      </w:r>
      <w:r w:rsidR="0014004E">
        <w:rPr>
          <w:rFonts w:hint="eastAsia"/>
          <w:szCs w:val="24"/>
        </w:rPr>
        <w:t>affects the features of pre-Miocene and Neocene interfaces.</w:t>
      </w:r>
      <w:r w:rsidR="0026628B">
        <w:rPr>
          <w:rFonts w:hint="eastAsia"/>
          <w:szCs w:val="24"/>
        </w:rPr>
        <w:t xml:space="preserve"> 1-D</w:t>
      </w:r>
      <w:r w:rsidR="0014004E">
        <w:rPr>
          <w:rFonts w:hint="eastAsia"/>
          <w:szCs w:val="24"/>
        </w:rPr>
        <w:t xml:space="preserve"> S-wave</w:t>
      </w:r>
      <w:r w:rsidR="0026628B">
        <w:rPr>
          <w:rFonts w:hint="eastAsia"/>
          <w:szCs w:val="24"/>
        </w:rPr>
        <w:t xml:space="preserve"> velocity models</w:t>
      </w:r>
      <w:r w:rsidR="0014004E">
        <w:rPr>
          <w:rFonts w:hint="eastAsia"/>
          <w:szCs w:val="24"/>
        </w:rPr>
        <w:t xml:space="preserve"> resulted</w:t>
      </w:r>
      <w:r w:rsidR="0026628B">
        <w:rPr>
          <w:rFonts w:hint="eastAsia"/>
          <w:szCs w:val="24"/>
        </w:rPr>
        <w:t xml:space="preserve"> from a dense </w:t>
      </w:r>
      <w:r w:rsidR="0014004E">
        <w:rPr>
          <w:rFonts w:hint="eastAsia"/>
          <w:szCs w:val="24"/>
        </w:rPr>
        <w:t xml:space="preserve">site distribution of </w:t>
      </w:r>
      <w:proofErr w:type="spellStart"/>
      <w:r w:rsidR="0014004E">
        <w:rPr>
          <w:rFonts w:hint="eastAsia"/>
          <w:szCs w:val="24"/>
        </w:rPr>
        <w:t>microtremor</w:t>
      </w:r>
      <w:proofErr w:type="spellEnd"/>
      <w:r w:rsidR="0014004E">
        <w:rPr>
          <w:rFonts w:hint="eastAsia"/>
          <w:szCs w:val="24"/>
        </w:rPr>
        <w:t xml:space="preserve"> arrays in </w:t>
      </w:r>
      <w:proofErr w:type="spellStart"/>
      <w:r w:rsidR="0014004E">
        <w:rPr>
          <w:rFonts w:hint="eastAsia"/>
          <w:szCs w:val="24"/>
        </w:rPr>
        <w:t>Chiayi</w:t>
      </w:r>
      <w:proofErr w:type="spellEnd"/>
      <w:r w:rsidR="0014004E">
        <w:rPr>
          <w:rFonts w:hint="eastAsia"/>
          <w:szCs w:val="24"/>
        </w:rPr>
        <w:t xml:space="preserve"> Region help us to construct the shallow S-wave velocity structure in detail.</w:t>
      </w:r>
      <w:r w:rsidR="0068596A">
        <w:rPr>
          <w:rFonts w:hint="eastAsia"/>
          <w:szCs w:val="24"/>
        </w:rPr>
        <w:t xml:space="preserve"> If the S-wave velocity of the bedrock is assumed to be 1500 m/s, the depths of </w:t>
      </w:r>
      <w:r w:rsidR="0068596A">
        <w:rPr>
          <w:szCs w:val="24"/>
        </w:rPr>
        <w:t>alluvium</w:t>
      </w:r>
      <w:r w:rsidR="0068596A">
        <w:rPr>
          <w:rFonts w:hint="eastAsia"/>
          <w:szCs w:val="24"/>
        </w:rPr>
        <w:t xml:space="preserve"> gradually </w:t>
      </w:r>
      <w:r w:rsidR="0068596A">
        <w:rPr>
          <w:szCs w:val="24"/>
        </w:rPr>
        <w:t>increase</w:t>
      </w:r>
      <w:r w:rsidR="0068596A">
        <w:rPr>
          <w:rFonts w:hint="eastAsia"/>
          <w:szCs w:val="24"/>
        </w:rPr>
        <w:t xml:space="preserve"> from east to west. With these estimated S-wave velocity models we can have better constraints </w:t>
      </w:r>
      <w:r w:rsidR="008D7E94">
        <w:rPr>
          <w:rFonts w:hint="eastAsia"/>
          <w:szCs w:val="24"/>
        </w:rPr>
        <w:t>on the velocities of the sediment layers</w:t>
      </w:r>
      <w:r w:rsidR="0068596A">
        <w:rPr>
          <w:rFonts w:hint="eastAsia"/>
          <w:szCs w:val="24"/>
        </w:rPr>
        <w:t xml:space="preserve"> in the ground motion simulation of the southwestern region of Taiwan</w:t>
      </w:r>
      <w:r w:rsidR="008D7E94">
        <w:rPr>
          <w:rFonts w:hint="eastAsia"/>
          <w:szCs w:val="24"/>
        </w:rPr>
        <w:t>.</w:t>
      </w:r>
    </w:p>
    <w:p w:rsidR="008D1203" w:rsidRDefault="008D1203" w:rsidP="008D7E94">
      <w:pPr>
        <w:jc w:val="both"/>
        <w:rPr>
          <w:szCs w:val="24"/>
        </w:rPr>
      </w:pPr>
    </w:p>
    <w:p w:rsidR="008D1203" w:rsidRPr="00CC174C" w:rsidRDefault="008D1203" w:rsidP="008D7E94">
      <w:pPr>
        <w:jc w:val="both"/>
        <w:rPr>
          <w:b/>
          <w:sz w:val="28"/>
          <w:szCs w:val="24"/>
        </w:rPr>
      </w:pPr>
      <w:proofErr w:type="gramStart"/>
      <w:r w:rsidRPr="00CC174C">
        <w:rPr>
          <w:rFonts w:hint="eastAsia"/>
          <w:b/>
          <w:sz w:val="28"/>
          <w:szCs w:val="24"/>
        </w:rPr>
        <w:t>Reference</w:t>
      </w:r>
      <w:r w:rsidR="00CC174C">
        <w:rPr>
          <w:rFonts w:hint="eastAsia"/>
          <w:b/>
          <w:sz w:val="28"/>
          <w:szCs w:val="24"/>
        </w:rPr>
        <w:t>s</w:t>
      </w:r>
      <w:r w:rsidRPr="00CC174C">
        <w:rPr>
          <w:rFonts w:hint="eastAsia"/>
          <w:b/>
          <w:sz w:val="28"/>
          <w:szCs w:val="24"/>
        </w:rPr>
        <w:t xml:space="preserve"> :</w:t>
      </w:r>
      <w:proofErr w:type="gramEnd"/>
      <w:r w:rsidRPr="00CC174C">
        <w:rPr>
          <w:rFonts w:hint="eastAsia"/>
          <w:b/>
          <w:sz w:val="28"/>
          <w:szCs w:val="24"/>
        </w:rPr>
        <w:t xml:space="preserve"> </w:t>
      </w:r>
    </w:p>
    <w:p w:rsidR="008D1203" w:rsidRDefault="008D1203" w:rsidP="008D7E9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Hwang, R. D., Yu, G. K., Chang, W. Y., &amp; Chang, J. P. (2003). </w:t>
      </w:r>
      <w:r w:rsidRPr="008D1203">
        <w:rPr>
          <w:rFonts w:ascii="Arial" w:hAnsi="Arial" w:cs="Arial"/>
          <w:b/>
          <w:color w:val="222222"/>
          <w:sz w:val="20"/>
          <w:szCs w:val="20"/>
          <w:shd w:val="clear" w:color="auto" w:fill="FFFFFF"/>
        </w:rPr>
        <w:t>Lateral variations of shallow shear-velocity structure in southwestern Taiwan inferred from short-period Rayleigh waves.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EARTH PLANETS AND SPACE</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55</w:t>
      </w:r>
      <w:r>
        <w:rPr>
          <w:rFonts w:ascii="Arial" w:hAnsi="Arial" w:cs="Arial"/>
          <w:color w:val="222222"/>
          <w:sz w:val="20"/>
          <w:szCs w:val="20"/>
          <w:shd w:val="clear" w:color="auto" w:fill="FFFFFF"/>
        </w:rPr>
        <w:t>(6), 349-354.</w:t>
      </w:r>
    </w:p>
    <w:p w:rsidR="008D1203" w:rsidRDefault="008D1203" w:rsidP="008D7E94">
      <w:pPr>
        <w:jc w:val="both"/>
        <w:rPr>
          <w:rFonts w:ascii="Arial" w:hAnsi="Arial" w:cs="Arial"/>
          <w:color w:val="222222"/>
          <w:sz w:val="20"/>
          <w:szCs w:val="20"/>
          <w:shd w:val="clear" w:color="auto" w:fill="FFFFFF"/>
        </w:rPr>
      </w:pPr>
    </w:p>
    <w:p w:rsidR="008D1203" w:rsidRDefault="008D1203" w:rsidP="008D7E9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Lin, C. M., Chang, T. M., Huang, Y. C., Chiang, H. J., </w:t>
      </w:r>
      <w:proofErr w:type="spellStart"/>
      <w:r>
        <w:rPr>
          <w:rFonts w:ascii="Arial" w:hAnsi="Arial" w:cs="Arial"/>
          <w:color w:val="222222"/>
          <w:sz w:val="20"/>
          <w:szCs w:val="20"/>
          <w:shd w:val="clear" w:color="auto" w:fill="FFFFFF"/>
        </w:rPr>
        <w:t>Kuo</w:t>
      </w:r>
      <w:proofErr w:type="spellEnd"/>
      <w:r>
        <w:rPr>
          <w:rFonts w:ascii="Arial" w:hAnsi="Arial" w:cs="Arial"/>
          <w:color w:val="222222"/>
          <w:sz w:val="20"/>
          <w:szCs w:val="20"/>
          <w:shd w:val="clear" w:color="auto" w:fill="FFFFFF"/>
        </w:rPr>
        <w:t xml:space="preserve">, C. H., &amp; Wen, K. L. (2009). </w:t>
      </w:r>
      <w:r w:rsidRPr="008D1203">
        <w:rPr>
          <w:rFonts w:ascii="Arial" w:hAnsi="Arial" w:cs="Arial"/>
          <w:b/>
          <w:color w:val="222222"/>
          <w:sz w:val="20"/>
          <w:szCs w:val="20"/>
          <w:shd w:val="clear" w:color="auto" w:fill="FFFFFF"/>
        </w:rPr>
        <w:t>Shallow S-wave velocity structures in the western coastal plain of Taiwan.</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Terrestrial, Atmospheric and Oceanic Sciences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(2), 299.</w:t>
      </w:r>
      <w:proofErr w:type="gramEnd"/>
    </w:p>
    <w:p w:rsidR="008D1203" w:rsidRDefault="008D1203" w:rsidP="008D7E94">
      <w:pPr>
        <w:jc w:val="both"/>
        <w:rPr>
          <w:rFonts w:ascii="Arial" w:hAnsi="Arial" w:cs="Arial"/>
          <w:color w:val="222222"/>
          <w:sz w:val="20"/>
          <w:szCs w:val="20"/>
          <w:shd w:val="clear" w:color="auto" w:fill="FFFFFF"/>
        </w:rPr>
      </w:pPr>
    </w:p>
    <w:p w:rsidR="008D1203" w:rsidRPr="00563C9C" w:rsidRDefault="008D1203" w:rsidP="008D7E94">
      <w:pPr>
        <w:jc w:val="both"/>
        <w:rPr>
          <w:szCs w:val="24"/>
        </w:rPr>
      </w:pPr>
      <w:proofErr w:type="gramStart"/>
      <w:r>
        <w:rPr>
          <w:rFonts w:ascii="Arial" w:hAnsi="Arial" w:cs="Arial"/>
          <w:color w:val="222222"/>
          <w:sz w:val="20"/>
          <w:szCs w:val="20"/>
          <w:shd w:val="clear" w:color="auto" w:fill="FFFFFF"/>
        </w:rPr>
        <w:t>Wu, C. F., &amp; Huang, H. C. (2013).</w:t>
      </w:r>
      <w:proofErr w:type="gramEnd"/>
      <w:r>
        <w:rPr>
          <w:rFonts w:ascii="Arial" w:hAnsi="Arial" w:cs="Arial"/>
          <w:color w:val="222222"/>
          <w:sz w:val="20"/>
          <w:szCs w:val="20"/>
          <w:shd w:val="clear" w:color="auto" w:fill="FFFFFF"/>
        </w:rPr>
        <w:t xml:space="preserve"> </w:t>
      </w:r>
      <w:r w:rsidRPr="00CC174C">
        <w:rPr>
          <w:rFonts w:ascii="Arial" w:hAnsi="Arial" w:cs="Arial"/>
          <w:b/>
          <w:color w:val="222222"/>
          <w:sz w:val="20"/>
          <w:szCs w:val="20"/>
          <w:shd w:val="clear" w:color="auto" w:fill="FFFFFF"/>
        </w:rPr>
        <w:t>Near</w:t>
      </w:r>
      <w:r w:rsidRPr="00CC174C">
        <w:rPr>
          <w:rFonts w:ascii="細明體" w:eastAsia="細明體" w:hAnsi="細明體" w:cs="細明體" w:hint="eastAsia"/>
          <w:b/>
          <w:color w:val="222222"/>
          <w:sz w:val="20"/>
          <w:szCs w:val="20"/>
          <w:shd w:val="clear" w:color="auto" w:fill="FFFFFF"/>
        </w:rPr>
        <w:t>‐</w:t>
      </w:r>
      <w:r w:rsidRPr="00CC174C">
        <w:rPr>
          <w:rFonts w:ascii="Arial" w:hAnsi="Arial" w:cs="Arial"/>
          <w:b/>
          <w:color w:val="222222"/>
          <w:sz w:val="20"/>
          <w:szCs w:val="20"/>
          <w:shd w:val="clear" w:color="auto" w:fill="FFFFFF"/>
        </w:rPr>
        <w:t>Surface Shear</w:t>
      </w:r>
      <w:r w:rsidRPr="00CC174C">
        <w:rPr>
          <w:rFonts w:ascii="細明體" w:eastAsia="細明體" w:hAnsi="細明體" w:cs="細明體" w:hint="eastAsia"/>
          <w:b/>
          <w:color w:val="222222"/>
          <w:sz w:val="20"/>
          <w:szCs w:val="20"/>
          <w:shd w:val="clear" w:color="auto" w:fill="FFFFFF"/>
        </w:rPr>
        <w:t>‐</w:t>
      </w:r>
      <w:r w:rsidRPr="00CC174C">
        <w:rPr>
          <w:rFonts w:ascii="Arial" w:hAnsi="Arial" w:cs="Arial"/>
          <w:b/>
          <w:color w:val="222222"/>
          <w:sz w:val="20"/>
          <w:szCs w:val="20"/>
          <w:shd w:val="clear" w:color="auto" w:fill="FFFFFF"/>
        </w:rPr>
        <w:t xml:space="preserve">Wave Velocity Structure of the </w:t>
      </w:r>
      <w:proofErr w:type="spellStart"/>
      <w:r w:rsidRPr="00CC174C">
        <w:rPr>
          <w:rFonts w:ascii="Arial" w:hAnsi="Arial" w:cs="Arial"/>
          <w:b/>
          <w:color w:val="222222"/>
          <w:sz w:val="20"/>
          <w:szCs w:val="20"/>
          <w:shd w:val="clear" w:color="auto" w:fill="FFFFFF"/>
        </w:rPr>
        <w:t>Chiayi</w:t>
      </w:r>
      <w:proofErr w:type="spellEnd"/>
      <w:r w:rsidRPr="00CC174C">
        <w:rPr>
          <w:rFonts w:ascii="Arial" w:hAnsi="Arial" w:cs="Arial"/>
          <w:b/>
          <w:color w:val="222222"/>
          <w:sz w:val="20"/>
          <w:szCs w:val="20"/>
          <w:shd w:val="clear" w:color="auto" w:fill="FFFFFF"/>
        </w:rPr>
        <w:t xml:space="preserve"> Area, Taiwan.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Bulletin of the Seismological Society of America</w:t>
      </w:r>
      <w:proofErr w:type="gramStart"/>
      <w:r>
        <w:rPr>
          <w:rFonts w:ascii="Arial" w:hAnsi="Arial" w:cs="Arial"/>
          <w:color w:val="222222"/>
          <w:sz w:val="20"/>
          <w:szCs w:val="20"/>
          <w:shd w:val="clear" w:color="auto" w:fill="FFFFFF"/>
        </w:rPr>
        <w:t>,</w:t>
      </w:r>
      <w:r>
        <w:rPr>
          <w:rFonts w:ascii="Arial" w:hAnsi="Arial" w:cs="Arial"/>
          <w:i/>
          <w:iCs/>
          <w:color w:val="222222"/>
          <w:sz w:val="20"/>
          <w:szCs w:val="20"/>
          <w:shd w:val="clear" w:color="auto" w:fill="FFFFFF"/>
        </w:rPr>
        <w:t>103</w:t>
      </w:r>
      <w:proofErr w:type="gramEnd"/>
      <w:r>
        <w:rPr>
          <w:rFonts w:ascii="Arial" w:hAnsi="Arial" w:cs="Arial"/>
          <w:color w:val="222222"/>
          <w:sz w:val="20"/>
          <w:szCs w:val="20"/>
          <w:shd w:val="clear" w:color="auto" w:fill="FFFFFF"/>
        </w:rPr>
        <w:t>(2A), 1154-1164.</w:t>
      </w:r>
    </w:p>
    <w:sectPr w:rsidR="008D1203" w:rsidRPr="00563C9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EB"/>
    <w:rsid w:val="0006020D"/>
    <w:rsid w:val="00074F27"/>
    <w:rsid w:val="000F3B82"/>
    <w:rsid w:val="0014004E"/>
    <w:rsid w:val="0026628B"/>
    <w:rsid w:val="003F5343"/>
    <w:rsid w:val="00444EEE"/>
    <w:rsid w:val="00563C9C"/>
    <w:rsid w:val="00572052"/>
    <w:rsid w:val="005C3A71"/>
    <w:rsid w:val="0068596A"/>
    <w:rsid w:val="00853D4E"/>
    <w:rsid w:val="008D1203"/>
    <w:rsid w:val="008D7E94"/>
    <w:rsid w:val="00B030EB"/>
    <w:rsid w:val="00CC174C"/>
    <w:rsid w:val="00D340BE"/>
    <w:rsid w:val="00DD2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1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1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dc:creator>
  <cp:lastModifiedBy>Hui</cp:lastModifiedBy>
  <cp:revision>5</cp:revision>
  <dcterms:created xsi:type="dcterms:W3CDTF">2014-01-04T04:52:00Z</dcterms:created>
  <dcterms:modified xsi:type="dcterms:W3CDTF">2014-01-04T05:23:00Z</dcterms:modified>
</cp:coreProperties>
</file>